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Digital Leadership Matrix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Your Name </w:t>
      </w:r>
    </w:p>
    <w:tbl>
      <w:tblPr>
        <w:tblStyle w:val="Table1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PERSONAL VISION STATEMENT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sz w:val="24"/>
                <w:rtl w:val="0"/>
              </w:rPr>
              <w:t xml:space="preserve">My current VISION of and STRENGTHS as an digital initiative leader is….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437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085"/>
        <w:gridCol w:w="3525"/>
        <w:gridCol w:w="5820"/>
        <w:gridCol w:w="2940"/>
        <w:tblGridChange w:id="0">
          <w:tblGrid>
            <w:gridCol w:w="2085"/>
            <w:gridCol w:w="3525"/>
            <w:gridCol w:w="5820"/>
            <w:gridCol w:w="29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WORKSHOP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RESOURCES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REFLECTION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NEXT STEPS</w:t>
            </w:r>
          </w:p>
        </w:tc>
      </w:tr>
      <w:tr>
        <w:tc>
          <w:tcPr>
            <w:shd w:fill="427e9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427e9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jc w:val="center"/>
            </w:pPr>
            <w:r w:rsidRPr="00000000" w:rsidR="00000000" w:rsidDel="00000000">
              <w:rPr>
                <w:i w:val="1"/>
                <w:color w:val="ffffff"/>
                <w:sz w:val="18"/>
                <w:rtl w:val="0"/>
              </w:rPr>
              <w:t xml:space="preserve">List </w:t>
            </w:r>
            <w:r w:rsidRPr="00000000" w:rsidR="00000000" w:rsidDel="00000000">
              <w:rPr>
                <w:b w:val="1"/>
                <w:i w:val="1"/>
                <w:color w:val="ffffff"/>
                <w:sz w:val="18"/>
                <w:rtl w:val="0"/>
              </w:rPr>
              <w:t xml:space="preserve">ideas, concepts and/or tools</w:t>
            </w:r>
            <w:r w:rsidRPr="00000000" w:rsidR="00000000" w:rsidDel="00000000">
              <w:rPr>
                <w:i w:val="1"/>
                <w:color w:val="ffffff"/>
                <w:sz w:val="18"/>
                <w:rtl w:val="0"/>
              </w:rPr>
              <w:t xml:space="preserve">  you have explored from this workshop.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427e9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i w:val="1"/>
                <w:color w:val="ffffff"/>
                <w:sz w:val="20"/>
                <w:rtl w:val="0"/>
              </w:rPr>
              <w:t xml:space="preserve">Consider these questions when you meet with your </w:t>
            </w:r>
            <w:r w:rsidRPr="00000000" w:rsidR="00000000" w:rsidDel="00000000">
              <w:rPr>
                <w:b w:val="1"/>
                <w:i w:val="1"/>
                <w:color w:val="ffffff"/>
                <w:sz w:val="20"/>
                <w:rtl w:val="0"/>
              </w:rPr>
              <w:t xml:space="preserve">Instructional leadership team</w:t>
            </w:r>
            <w:r w:rsidRPr="00000000" w:rsidR="00000000" w:rsidDel="00000000">
              <w:rPr>
                <w:i w:val="1"/>
                <w:color w:val="ffffff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427e9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i w:val="1"/>
                <w:color w:val="ffffff"/>
                <w:sz w:val="20"/>
                <w:rtl w:val="0"/>
              </w:rPr>
              <w:t xml:space="preserve">What might you do to prepare?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Vision &amp; Transparency |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October 29th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highlight w:val="white"/>
                <w:rtl w:val="0"/>
              </w:rPr>
              <w:t xml:space="preserve">Is school leadership, parents, students and community stakeholders ready for change and willing to support and embrace a digital learning initiative?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you will engage in effective communication and collaboration with those you lead?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highlight w:val="white"/>
                <w:rtl w:val="0"/>
              </w:rPr>
              <w:t xml:space="preserve">How will your support of teachers enable the 4Cs and innovation in pedagogy?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Foundational Frameworks that WORK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December 3rd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will you gently assess the TPACK /SAMR strengths and areas of need or improvement in your school/district?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methods will you use to gather this information?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strategies might you use to help grow other’s TPACK and SAMR knowledge?  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Implementing the </w:t>
            </w:r>
            <w:r w:rsidRPr="00000000" w:rsidR="00000000" w:rsidDel="00000000">
              <w:rPr>
                <w:b w:val="1"/>
                <w:rtl w:val="0"/>
              </w:rPr>
              <w:t xml:space="preserve">Cu</w:t>
            </w:r>
            <w:r w:rsidRPr="00000000" w:rsidR="00000000" w:rsidDel="00000000">
              <w:rPr>
                <w:b w:val="1"/>
                <w:rtl w:val="0"/>
              </w:rPr>
              <w:t xml:space="preserve">lture You Want to See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January 28th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highlight w:val="white"/>
                <w:rtl w:val="0"/>
              </w:rPr>
              <w:t xml:space="preserve">Has any additional digital learning “support” teams been established to work on the planning and implementation for this initiative?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How can these skills be delivered and sustained for your LEA teachers/administrators?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Encouraging and </w:t>
            </w:r>
            <w:r w:rsidRPr="00000000" w:rsidR="00000000" w:rsidDel="00000000">
              <w:rPr>
                <w:b w:val="1"/>
                <w:rtl w:val="0"/>
              </w:rPr>
              <w:t xml:space="preserve">Assessing Technology </w:t>
            </w:r>
            <w:r w:rsidRPr="00000000" w:rsidR="00000000" w:rsidDel="00000000">
              <w:rPr>
                <w:b w:val="1"/>
                <w:rtl w:val="0"/>
              </w:rPr>
              <w:t xml:space="preserve">Integration</w:t>
            </w: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February 25th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are your s</w:t>
            </w:r>
            <w:r w:rsidRPr="00000000" w:rsidR="00000000" w:rsidDel="00000000">
              <w:rPr>
                <w:rtl w:val="0"/>
              </w:rPr>
              <w:t xml:space="preserve">trategies for managing change surrounding technology integration?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is your professional development plan?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What plan do you have to celebrate successes and empower educators?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Digital Citizenship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March 25th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Brainstorm how you will incorporate and model Digital Citizenship in order to begin to build/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strengthen a culture of digital innovation.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Empowering Educators | Building Professional Capacity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April 29th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critical areas need to be addressed with customized professional development?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many teachers do you anticipate being involved in this professional development? What content areas do these teachers cover? What is the continuum/skill level of possible participants?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 you have branding of this initiative? Name? Icons? Goals? Metrics? Where is your public facing information about your digital learning and teaching initiative?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Digital Curriculum and Immersion Experience | Improve and Innovate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b7b7b7"/>
                <w:rtl w:val="0"/>
              </w:rPr>
              <w:t xml:space="preserve">May 27th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do you work with colleagues to guide your LEA toward more effective uses of 21st Century tools for teaching, learning, and managing instruction?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your team, identify</w:t>
            </w:r>
            <w:r w:rsidRPr="00000000" w:rsidR="00000000" w:rsidDel="00000000">
              <w:rPr>
                <w:rtl w:val="0"/>
              </w:rPr>
              <w:t xml:space="preserve"> a set of strategies (i.e., questions/ checklists/ rubrics, etc.) that you will share with others to help build their capacity to vet their own selection of tools and resources.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PERSONAL VISION Statement </w:t>
      </w:r>
      <w:r w:rsidRPr="00000000" w:rsidR="00000000" w:rsidDel="00000000">
        <w:rPr>
          <w:b w:val="1"/>
          <w:sz w:val="24"/>
          <w:u w:val="single"/>
          <w:rtl w:val="0"/>
        </w:rPr>
        <w:t xml:space="preserve">REVISITED</w:t>
      </w:r>
      <w:r w:rsidRPr="00000000" w:rsidR="00000000" w:rsidDel="00000000">
        <w:rPr>
          <w:b w:val="1"/>
          <w:sz w:val="24"/>
          <w:rtl w:val="0"/>
        </w:rPr>
        <w:t xml:space="preserve"> | How has your personal vision evolved from your initial thoughts?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Leadership Matrix.docx</dc:title>
</cp:coreProperties>
</file>